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1F5DE" w14:textId="352630E2" w:rsidR="004E59A1" w:rsidRPr="008403CA" w:rsidRDefault="004E59A1" w:rsidP="004E59A1">
      <w:pPr>
        <w:spacing w:after="160" w:line="259" w:lineRule="auto"/>
        <w:jc w:val="center"/>
        <w:rPr>
          <w:rFonts w:eastAsia="Calibri"/>
          <w:sz w:val="20"/>
          <w:szCs w:val="20"/>
          <w:lang w:val="ky-KG" w:eastAsia="en-US"/>
        </w:rPr>
      </w:pPr>
      <w:r w:rsidRPr="008403CA">
        <w:rPr>
          <w:rFonts w:eastAsia="Calibri"/>
          <w:b/>
          <w:sz w:val="20"/>
          <w:szCs w:val="20"/>
          <w:lang w:eastAsia="en-US"/>
        </w:rPr>
        <w:t>Фор</w:t>
      </w:r>
      <w:r w:rsidR="00745C9D">
        <w:rPr>
          <w:rFonts w:eastAsia="Calibri"/>
          <w:b/>
          <w:sz w:val="20"/>
          <w:szCs w:val="20"/>
          <w:lang w:eastAsia="en-US"/>
        </w:rPr>
        <w:t>м</w:t>
      </w:r>
      <w:r w:rsidRPr="008403CA">
        <w:rPr>
          <w:rFonts w:eastAsia="Calibri"/>
          <w:b/>
          <w:sz w:val="20"/>
          <w:szCs w:val="20"/>
          <w:lang w:eastAsia="en-US"/>
        </w:rPr>
        <w:t xml:space="preserve">а 13. </w:t>
      </w:r>
      <w:r w:rsidRPr="008403CA">
        <w:rPr>
          <w:rFonts w:eastAsia="Calibri"/>
          <w:b/>
          <w:sz w:val="20"/>
          <w:szCs w:val="20"/>
          <w:lang w:val="ky-KG" w:eastAsia="en-US"/>
        </w:rPr>
        <w:t>Охват</w:t>
      </w:r>
      <w:r w:rsidRPr="008403CA">
        <w:rPr>
          <w:rFonts w:eastAsia="Calibri"/>
          <w:b/>
          <w:sz w:val="20"/>
          <w:szCs w:val="20"/>
          <w:lang w:eastAsia="en-US"/>
        </w:rPr>
        <w:t xml:space="preserve"> показателей по действующим ТР ТС/ЕАЭС в соответствии с аккредитованной </w:t>
      </w:r>
      <w:proofErr w:type="spellStart"/>
      <w:r w:rsidR="00745C9D" w:rsidRPr="008403CA">
        <w:rPr>
          <w:rFonts w:eastAsia="Calibri"/>
          <w:b/>
          <w:sz w:val="20"/>
          <w:szCs w:val="20"/>
          <w:lang w:eastAsia="en-US"/>
        </w:rPr>
        <w:t>област</w:t>
      </w:r>
      <w:proofErr w:type="spellEnd"/>
      <w:r w:rsidRPr="008403CA">
        <w:rPr>
          <w:rFonts w:eastAsia="Calibri"/>
          <w:b/>
          <w:sz w:val="20"/>
          <w:szCs w:val="20"/>
          <w:lang w:val="ky-KG" w:eastAsia="en-US"/>
        </w:rPr>
        <w:t>ью</w:t>
      </w:r>
      <w:r w:rsidRPr="008403CA">
        <w:rPr>
          <w:rFonts w:eastAsia="Calibri"/>
          <w:b/>
          <w:sz w:val="20"/>
          <w:szCs w:val="20"/>
          <w:lang w:eastAsia="en-US"/>
        </w:rPr>
        <w:t xml:space="preserve"> ООС</w:t>
      </w:r>
      <w:r w:rsidRPr="008403CA">
        <w:rPr>
          <w:rFonts w:eastAsia="Calibri"/>
          <w:b/>
          <w:sz w:val="20"/>
          <w:szCs w:val="20"/>
          <w:lang w:val="ky-KG" w:eastAsia="en-US"/>
        </w:rPr>
        <w:t>*</w:t>
      </w:r>
    </w:p>
    <w:p w14:paraId="28B1DA8B" w14:textId="2B10F4B6" w:rsidR="007F0A32" w:rsidRPr="000211BE" w:rsidRDefault="007F0A32" w:rsidP="007D1261">
      <w:pPr>
        <w:jc w:val="both"/>
        <w:rPr>
          <w:sz w:val="20"/>
          <w:szCs w:val="20"/>
        </w:rPr>
      </w:pPr>
    </w:p>
    <w:tbl>
      <w:tblPr>
        <w:tblpPr w:leftFromText="180" w:rightFromText="180" w:vertAnchor="text" w:tblpX="-182" w:tblpY="1"/>
        <w:tblOverlap w:val="never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"/>
        <w:gridCol w:w="3141"/>
        <w:gridCol w:w="5103"/>
        <w:gridCol w:w="5080"/>
        <w:gridCol w:w="1582"/>
      </w:tblGrid>
      <w:tr w:rsidR="007F0A32" w:rsidRPr="000211BE" w14:paraId="0D85D921" w14:textId="77777777" w:rsidTr="00F535D4">
        <w:tc>
          <w:tcPr>
            <w:tcW w:w="540" w:type="dxa"/>
            <w:gridSpan w:val="2"/>
          </w:tcPr>
          <w:p w14:paraId="3EF57F34" w14:textId="2DBEBFAF" w:rsidR="007F0A32" w:rsidRPr="000211BE" w:rsidRDefault="007F0A32" w:rsidP="00A2652A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211BE">
              <w:rPr>
                <w:rFonts w:eastAsia="Calibri"/>
                <w:b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3141" w:type="dxa"/>
          </w:tcPr>
          <w:p w14:paraId="11789156" w14:textId="09CC5DFE" w:rsidR="007F0A32" w:rsidRPr="000211BE" w:rsidRDefault="007F0A32" w:rsidP="00A2652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211BE">
              <w:rPr>
                <w:rFonts w:eastAsia="Calibri"/>
                <w:b/>
                <w:sz w:val="20"/>
                <w:szCs w:val="20"/>
                <w:lang w:eastAsia="en-US"/>
              </w:rPr>
              <w:t>Наименование и обозначение Технических регламентов ТС/ЕАЭС</w:t>
            </w:r>
          </w:p>
        </w:tc>
        <w:tc>
          <w:tcPr>
            <w:tcW w:w="5103" w:type="dxa"/>
          </w:tcPr>
          <w:p w14:paraId="003E7C58" w14:textId="4A5B01D2" w:rsidR="007F0A32" w:rsidRPr="000211BE" w:rsidRDefault="007F0A32" w:rsidP="00A2652A">
            <w:pPr>
              <w:jc w:val="center"/>
              <w:rPr>
                <w:rFonts w:eastAsia="Calibri"/>
                <w:b/>
                <w:sz w:val="20"/>
                <w:szCs w:val="20"/>
                <w:lang w:val="ky-KG" w:eastAsia="en-US"/>
              </w:rPr>
            </w:pPr>
            <w:r w:rsidRPr="000211BE">
              <w:rPr>
                <w:rFonts w:eastAsia="Calibri"/>
                <w:b/>
                <w:sz w:val="20"/>
                <w:szCs w:val="20"/>
                <w:lang w:eastAsia="en-US"/>
              </w:rPr>
              <w:t>Наименование параметров</w:t>
            </w:r>
            <w:r w:rsidRPr="000211BE">
              <w:rPr>
                <w:rFonts w:eastAsia="Calibri"/>
                <w:b/>
                <w:sz w:val="20"/>
                <w:szCs w:val="20"/>
                <w:lang w:val="ky-KG" w:eastAsia="en-US"/>
              </w:rPr>
              <w:t>,</w:t>
            </w:r>
          </w:p>
          <w:p w14:paraId="48A2F7E3" w14:textId="7834EFBE" w:rsidR="007F0A32" w:rsidRPr="000211BE" w:rsidRDefault="007F0A32" w:rsidP="00A2652A">
            <w:pPr>
              <w:pStyle w:val="ad"/>
              <w:spacing w:after="0"/>
              <w:jc w:val="center"/>
              <w:rPr>
                <w:sz w:val="20"/>
                <w:szCs w:val="20"/>
              </w:rPr>
            </w:pPr>
            <w:r w:rsidRPr="000211BE">
              <w:rPr>
                <w:rFonts w:eastAsia="Calibri"/>
                <w:b/>
                <w:sz w:val="20"/>
                <w:szCs w:val="20"/>
                <w:lang w:val="ky-KG" w:eastAsia="en-US"/>
              </w:rPr>
              <w:t>согласно ТР ТС/ЕАЭС</w:t>
            </w:r>
          </w:p>
        </w:tc>
        <w:tc>
          <w:tcPr>
            <w:tcW w:w="5080" w:type="dxa"/>
          </w:tcPr>
          <w:p w14:paraId="0E961316" w14:textId="21DE3992" w:rsidR="007F0A32" w:rsidRPr="000211BE" w:rsidRDefault="007F0A32" w:rsidP="00A2652A">
            <w:pPr>
              <w:pStyle w:val="ad"/>
              <w:spacing w:after="0"/>
              <w:jc w:val="center"/>
              <w:rPr>
                <w:sz w:val="20"/>
                <w:szCs w:val="20"/>
              </w:rPr>
            </w:pPr>
            <w:r w:rsidRPr="000211BE">
              <w:rPr>
                <w:rFonts w:eastAsia="Calibri"/>
                <w:b/>
                <w:sz w:val="20"/>
                <w:szCs w:val="20"/>
                <w:lang w:eastAsia="en-US"/>
              </w:rPr>
              <w:t>Параметры, по которым ООС могут проводить испытания</w:t>
            </w:r>
          </w:p>
        </w:tc>
        <w:tc>
          <w:tcPr>
            <w:tcW w:w="1582" w:type="dxa"/>
          </w:tcPr>
          <w:p w14:paraId="082EFBFD" w14:textId="65536D54" w:rsidR="007F0A32" w:rsidRPr="000211BE" w:rsidRDefault="007F0A32" w:rsidP="00A2652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211BE">
              <w:rPr>
                <w:rFonts w:eastAsia="Calibri"/>
                <w:b/>
                <w:sz w:val="20"/>
                <w:szCs w:val="20"/>
                <w:lang w:val="ky-KG" w:eastAsia="en-US"/>
              </w:rPr>
              <w:t xml:space="preserve">Охват </w:t>
            </w:r>
            <w:r w:rsidRPr="000211BE">
              <w:rPr>
                <w:rFonts w:eastAsia="Calibri"/>
                <w:b/>
                <w:sz w:val="20"/>
                <w:szCs w:val="20"/>
                <w:lang w:eastAsia="en-US"/>
              </w:rPr>
              <w:t>показателей ТС/ЕАЭС в процентном соотношении</w:t>
            </w:r>
          </w:p>
        </w:tc>
      </w:tr>
      <w:tr w:rsidR="007F0A32" w:rsidRPr="000211BE" w14:paraId="56AE79BF" w14:textId="77777777" w:rsidTr="00F535D4">
        <w:tc>
          <w:tcPr>
            <w:tcW w:w="540" w:type="dxa"/>
            <w:gridSpan w:val="2"/>
          </w:tcPr>
          <w:p w14:paraId="3D0D15E3" w14:textId="0ACE4AED" w:rsidR="007F0A32" w:rsidRPr="000211BE" w:rsidRDefault="007F0A32" w:rsidP="00A2652A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211BE">
              <w:rPr>
                <w:rFonts w:eastAsia="Calibri"/>
                <w:b/>
                <w:sz w:val="20"/>
                <w:szCs w:val="20"/>
                <w:lang w:val="ky-KG" w:eastAsia="en-US"/>
              </w:rPr>
              <w:t>1</w:t>
            </w:r>
          </w:p>
        </w:tc>
        <w:tc>
          <w:tcPr>
            <w:tcW w:w="3141" w:type="dxa"/>
          </w:tcPr>
          <w:p w14:paraId="3A0D6B13" w14:textId="271D1049" w:rsidR="007F0A32" w:rsidRPr="000211BE" w:rsidRDefault="007F0A32" w:rsidP="00A2652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211BE">
              <w:rPr>
                <w:rFonts w:eastAsia="Calibri"/>
                <w:b/>
                <w:sz w:val="20"/>
                <w:szCs w:val="20"/>
                <w:lang w:val="ky-KG" w:eastAsia="en-US"/>
              </w:rPr>
              <w:t>2</w:t>
            </w:r>
          </w:p>
        </w:tc>
        <w:tc>
          <w:tcPr>
            <w:tcW w:w="5103" w:type="dxa"/>
          </w:tcPr>
          <w:p w14:paraId="2FD187ED" w14:textId="21067E1D" w:rsidR="007F0A32" w:rsidRPr="000211BE" w:rsidRDefault="007F0A32" w:rsidP="00A2652A">
            <w:pPr>
              <w:pStyle w:val="ad"/>
              <w:spacing w:after="0"/>
              <w:jc w:val="center"/>
              <w:rPr>
                <w:sz w:val="20"/>
                <w:szCs w:val="20"/>
              </w:rPr>
            </w:pPr>
            <w:r w:rsidRPr="000211BE">
              <w:rPr>
                <w:rFonts w:eastAsia="Calibri"/>
                <w:b/>
                <w:sz w:val="20"/>
                <w:szCs w:val="20"/>
                <w:lang w:val="ky-KG" w:eastAsia="en-US"/>
              </w:rPr>
              <w:t>3</w:t>
            </w:r>
          </w:p>
        </w:tc>
        <w:tc>
          <w:tcPr>
            <w:tcW w:w="5080" w:type="dxa"/>
          </w:tcPr>
          <w:p w14:paraId="145868A4" w14:textId="1120DDDA" w:rsidR="007F0A32" w:rsidRPr="000211BE" w:rsidRDefault="007F0A32" w:rsidP="00A2652A">
            <w:pPr>
              <w:pStyle w:val="ad"/>
              <w:spacing w:after="0"/>
              <w:jc w:val="center"/>
              <w:rPr>
                <w:sz w:val="20"/>
                <w:szCs w:val="20"/>
              </w:rPr>
            </w:pPr>
            <w:r w:rsidRPr="000211BE">
              <w:rPr>
                <w:rFonts w:eastAsia="Calibri"/>
                <w:b/>
                <w:sz w:val="20"/>
                <w:szCs w:val="20"/>
                <w:lang w:val="ky-KG" w:eastAsia="en-US"/>
              </w:rPr>
              <w:t>4</w:t>
            </w:r>
          </w:p>
        </w:tc>
        <w:tc>
          <w:tcPr>
            <w:tcW w:w="1582" w:type="dxa"/>
          </w:tcPr>
          <w:p w14:paraId="1EB31161" w14:textId="34EBBA54" w:rsidR="007F0A32" w:rsidRPr="000211BE" w:rsidRDefault="007F0A32" w:rsidP="00A2652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211BE">
              <w:rPr>
                <w:rFonts w:eastAsia="Calibri"/>
                <w:b/>
                <w:sz w:val="20"/>
                <w:szCs w:val="20"/>
                <w:lang w:val="ky-KG" w:eastAsia="en-US"/>
              </w:rPr>
              <w:t>5</w:t>
            </w:r>
          </w:p>
        </w:tc>
      </w:tr>
      <w:tr w:rsidR="00A2652A" w:rsidRPr="000211BE" w14:paraId="14B2108F" w14:textId="77777777" w:rsidTr="00F535D4">
        <w:trPr>
          <w:trHeight w:val="300"/>
        </w:trPr>
        <w:tc>
          <w:tcPr>
            <w:tcW w:w="534" w:type="dxa"/>
          </w:tcPr>
          <w:p w14:paraId="29CBC700" w14:textId="1C987C56" w:rsidR="00A2652A" w:rsidRPr="00A662A1" w:rsidRDefault="00A662A1" w:rsidP="00A2652A">
            <w:pPr>
              <w:jc w:val="center"/>
              <w:rPr>
                <w:b/>
                <w:color w:val="000000" w:themeColor="text1"/>
                <w:sz w:val="20"/>
                <w:szCs w:val="20"/>
                <w:lang w:val="ky-KG" w:eastAsia="en-US"/>
              </w:rPr>
            </w:pPr>
            <w:r>
              <w:rPr>
                <w:b/>
                <w:color w:val="000000" w:themeColor="text1"/>
                <w:sz w:val="20"/>
                <w:szCs w:val="20"/>
                <w:lang w:val="ky-KG" w:eastAsia="en-US"/>
              </w:rPr>
              <w:t>1</w:t>
            </w:r>
          </w:p>
        </w:tc>
        <w:tc>
          <w:tcPr>
            <w:tcW w:w="3147" w:type="dxa"/>
            <w:gridSpan w:val="2"/>
          </w:tcPr>
          <w:p w14:paraId="099E06CC" w14:textId="77777777" w:rsidR="00A2652A" w:rsidRPr="000211BE" w:rsidRDefault="00A2652A" w:rsidP="00A2652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0211BE">
              <w:rPr>
                <w:b/>
                <w:bCs/>
                <w:color w:val="000000" w:themeColor="text1"/>
                <w:sz w:val="20"/>
                <w:szCs w:val="20"/>
              </w:rPr>
              <w:t>ТР ТС 010/2011 «О безопасности машин и оборудования»</w:t>
            </w:r>
          </w:p>
          <w:p w14:paraId="0E7771A4" w14:textId="3A065AED" w:rsidR="00A2652A" w:rsidRPr="000211BE" w:rsidRDefault="00A2652A" w:rsidP="00A2652A">
            <w:pPr>
              <w:rPr>
                <w:b/>
                <w:color w:val="000000" w:themeColor="text1"/>
                <w:sz w:val="20"/>
                <w:szCs w:val="20"/>
                <w:lang w:val="ky-KG" w:eastAsia="en-US"/>
              </w:rPr>
            </w:pPr>
          </w:p>
        </w:tc>
        <w:tc>
          <w:tcPr>
            <w:tcW w:w="5103" w:type="dxa"/>
          </w:tcPr>
          <w:p w14:paraId="229CB906" w14:textId="48EC0B22" w:rsidR="00A2652A" w:rsidRPr="00A662A1" w:rsidRDefault="00A2652A" w:rsidP="00A2652A">
            <w:pPr>
              <w:rPr>
                <w:sz w:val="20"/>
                <w:szCs w:val="20"/>
              </w:rPr>
            </w:pPr>
            <w:r w:rsidRPr="00A662A1">
              <w:rPr>
                <w:sz w:val="20"/>
                <w:szCs w:val="20"/>
              </w:rPr>
              <w:t xml:space="preserve">1.Классификация; </w:t>
            </w:r>
          </w:p>
          <w:p w14:paraId="5F7411EA" w14:textId="20341153" w:rsidR="00A2652A" w:rsidRPr="00A662A1" w:rsidRDefault="00A2652A" w:rsidP="00A2652A">
            <w:pPr>
              <w:rPr>
                <w:sz w:val="20"/>
                <w:szCs w:val="20"/>
              </w:rPr>
            </w:pPr>
            <w:r w:rsidRPr="00A662A1">
              <w:rPr>
                <w:sz w:val="20"/>
                <w:szCs w:val="20"/>
              </w:rPr>
              <w:t xml:space="preserve">2.Маркировка; </w:t>
            </w:r>
          </w:p>
          <w:p w14:paraId="6A89AB4B" w14:textId="62A2FBDD" w:rsidR="00A2652A" w:rsidRPr="00A662A1" w:rsidRDefault="00A2652A" w:rsidP="00A2652A">
            <w:pPr>
              <w:rPr>
                <w:sz w:val="20"/>
                <w:szCs w:val="20"/>
              </w:rPr>
            </w:pPr>
            <w:r w:rsidRPr="00A662A1">
              <w:rPr>
                <w:sz w:val="20"/>
                <w:szCs w:val="20"/>
              </w:rPr>
              <w:t xml:space="preserve">3.Защита от поражения электрическим током; </w:t>
            </w:r>
          </w:p>
          <w:p w14:paraId="69595B92" w14:textId="59A3D3BC" w:rsidR="00A2652A" w:rsidRPr="00A662A1" w:rsidRDefault="00A2652A" w:rsidP="00A2652A">
            <w:pPr>
              <w:rPr>
                <w:sz w:val="20"/>
                <w:szCs w:val="20"/>
              </w:rPr>
            </w:pPr>
            <w:r w:rsidRPr="00A662A1">
              <w:rPr>
                <w:sz w:val="20"/>
                <w:szCs w:val="20"/>
              </w:rPr>
              <w:t xml:space="preserve">4.Пуск; </w:t>
            </w:r>
          </w:p>
          <w:p w14:paraId="55EEC0CA" w14:textId="50BDCF77" w:rsidR="00A2652A" w:rsidRPr="00A662A1" w:rsidRDefault="00A2652A" w:rsidP="00A2652A">
            <w:pPr>
              <w:rPr>
                <w:sz w:val="20"/>
                <w:szCs w:val="20"/>
              </w:rPr>
            </w:pPr>
            <w:r w:rsidRPr="00A662A1">
              <w:rPr>
                <w:sz w:val="20"/>
                <w:szCs w:val="20"/>
              </w:rPr>
              <w:t xml:space="preserve">5.Потребляемая мощность и ток; </w:t>
            </w:r>
          </w:p>
          <w:p w14:paraId="3870ECD8" w14:textId="7B431B9F" w:rsidR="00A2652A" w:rsidRPr="00A662A1" w:rsidRDefault="00A2652A" w:rsidP="00A2652A">
            <w:pPr>
              <w:rPr>
                <w:sz w:val="20"/>
                <w:szCs w:val="20"/>
              </w:rPr>
            </w:pPr>
            <w:r w:rsidRPr="00A662A1">
              <w:rPr>
                <w:sz w:val="20"/>
                <w:szCs w:val="20"/>
              </w:rPr>
              <w:t xml:space="preserve">6.Нагрев; </w:t>
            </w:r>
          </w:p>
          <w:p w14:paraId="7100CBCB" w14:textId="6597FA14" w:rsidR="00A2652A" w:rsidRPr="00A662A1" w:rsidRDefault="00A2652A" w:rsidP="00A2652A">
            <w:pPr>
              <w:rPr>
                <w:sz w:val="20"/>
                <w:szCs w:val="20"/>
              </w:rPr>
            </w:pPr>
            <w:r w:rsidRPr="00A662A1">
              <w:rPr>
                <w:sz w:val="20"/>
                <w:szCs w:val="20"/>
              </w:rPr>
              <w:t>7.Ток утечки;</w:t>
            </w:r>
          </w:p>
          <w:p w14:paraId="5AC20574" w14:textId="4D8E1BB0" w:rsidR="00A2652A" w:rsidRPr="00A662A1" w:rsidRDefault="00A2652A" w:rsidP="00A2652A">
            <w:pPr>
              <w:rPr>
                <w:sz w:val="20"/>
                <w:szCs w:val="20"/>
              </w:rPr>
            </w:pPr>
            <w:r w:rsidRPr="00A662A1">
              <w:rPr>
                <w:sz w:val="20"/>
                <w:szCs w:val="20"/>
              </w:rPr>
              <w:t>8.Подавление радио- и телепомех;</w:t>
            </w:r>
          </w:p>
          <w:p w14:paraId="667ADD44" w14:textId="5F8E589B" w:rsidR="00A2652A" w:rsidRPr="00A662A1" w:rsidRDefault="00A2652A" w:rsidP="00A2652A">
            <w:pPr>
              <w:rPr>
                <w:sz w:val="20"/>
                <w:szCs w:val="20"/>
              </w:rPr>
            </w:pPr>
            <w:r w:rsidRPr="00A662A1">
              <w:rPr>
                <w:sz w:val="20"/>
                <w:szCs w:val="20"/>
              </w:rPr>
              <w:t xml:space="preserve"> 9.Защита от проникновения посторонних твердых тел и влагостойкость; </w:t>
            </w:r>
          </w:p>
          <w:p w14:paraId="5EECE417" w14:textId="1B05BB45" w:rsidR="00A2652A" w:rsidRPr="00A662A1" w:rsidRDefault="00A2652A" w:rsidP="00A2652A">
            <w:pPr>
              <w:rPr>
                <w:sz w:val="20"/>
                <w:szCs w:val="20"/>
              </w:rPr>
            </w:pPr>
            <w:r w:rsidRPr="00A662A1">
              <w:rPr>
                <w:sz w:val="20"/>
                <w:szCs w:val="20"/>
              </w:rPr>
              <w:t xml:space="preserve">10.Сопротивление изоляции и электрическая прочность; </w:t>
            </w:r>
          </w:p>
          <w:p w14:paraId="72064ED5" w14:textId="550CA0DB" w:rsidR="00A2652A" w:rsidRPr="00A662A1" w:rsidRDefault="00A2652A" w:rsidP="00A2652A">
            <w:pPr>
              <w:rPr>
                <w:sz w:val="20"/>
                <w:szCs w:val="20"/>
              </w:rPr>
            </w:pPr>
            <w:r w:rsidRPr="00A662A1">
              <w:rPr>
                <w:sz w:val="20"/>
                <w:szCs w:val="20"/>
              </w:rPr>
              <w:t xml:space="preserve">11.Надежность; </w:t>
            </w:r>
          </w:p>
          <w:p w14:paraId="316ED763" w14:textId="3F3AEA65" w:rsidR="00A2652A" w:rsidRPr="00A662A1" w:rsidRDefault="00A2652A" w:rsidP="00A2652A">
            <w:pPr>
              <w:rPr>
                <w:sz w:val="20"/>
                <w:szCs w:val="20"/>
              </w:rPr>
            </w:pPr>
            <w:r w:rsidRPr="00A662A1">
              <w:rPr>
                <w:sz w:val="20"/>
                <w:szCs w:val="20"/>
              </w:rPr>
              <w:t xml:space="preserve">12.Ненормальный режим работы; </w:t>
            </w:r>
          </w:p>
          <w:p w14:paraId="01567721" w14:textId="53D48ECE" w:rsidR="00A2652A" w:rsidRPr="00A662A1" w:rsidRDefault="00A2652A" w:rsidP="00A2652A">
            <w:pPr>
              <w:rPr>
                <w:sz w:val="20"/>
                <w:szCs w:val="20"/>
              </w:rPr>
            </w:pPr>
            <w:r w:rsidRPr="00A662A1">
              <w:rPr>
                <w:sz w:val="20"/>
                <w:szCs w:val="20"/>
              </w:rPr>
              <w:t xml:space="preserve">13.Устойчивость и механическая безопасность; </w:t>
            </w:r>
          </w:p>
          <w:p w14:paraId="198F4535" w14:textId="2845D232" w:rsidR="00A2652A" w:rsidRPr="00A662A1" w:rsidRDefault="00A2652A" w:rsidP="00A2652A">
            <w:pPr>
              <w:rPr>
                <w:sz w:val="20"/>
                <w:szCs w:val="20"/>
              </w:rPr>
            </w:pPr>
            <w:r w:rsidRPr="00A662A1">
              <w:rPr>
                <w:sz w:val="20"/>
                <w:szCs w:val="20"/>
              </w:rPr>
              <w:t xml:space="preserve">14.Механическая прочность; </w:t>
            </w:r>
          </w:p>
          <w:p w14:paraId="384BA35B" w14:textId="49ED90A1" w:rsidR="00A2652A" w:rsidRPr="00A662A1" w:rsidRDefault="00A2652A" w:rsidP="00A2652A">
            <w:pPr>
              <w:rPr>
                <w:sz w:val="20"/>
                <w:szCs w:val="20"/>
              </w:rPr>
            </w:pPr>
            <w:r w:rsidRPr="00A662A1">
              <w:rPr>
                <w:sz w:val="20"/>
                <w:szCs w:val="20"/>
              </w:rPr>
              <w:t xml:space="preserve">15.Конструкция; </w:t>
            </w:r>
          </w:p>
          <w:p w14:paraId="54FE5223" w14:textId="539B2D36" w:rsidR="00A2652A" w:rsidRPr="00A662A1" w:rsidRDefault="00A2652A" w:rsidP="00A2652A">
            <w:pPr>
              <w:rPr>
                <w:sz w:val="20"/>
                <w:szCs w:val="20"/>
              </w:rPr>
            </w:pPr>
            <w:r w:rsidRPr="00A662A1">
              <w:rPr>
                <w:sz w:val="20"/>
                <w:szCs w:val="20"/>
              </w:rPr>
              <w:t>16.Внутренняя проводка;</w:t>
            </w:r>
          </w:p>
          <w:p w14:paraId="50098A64" w14:textId="58B9D7B4" w:rsidR="00A2652A" w:rsidRPr="00A662A1" w:rsidRDefault="00A2652A" w:rsidP="00A2652A">
            <w:pPr>
              <w:rPr>
                <w:sz w:val="20"/>
                <w:szCs w:val="20"/>
              </w:rPr>
            </w:pPr>
            <w:r w:rsidRPr="00A662A1">
              <w:rPr>
                <w:sz w:val="20"/>
                <w:szCs w:val="20"/>
              </w:rPr>
              <w:t xml:space="preserve"> 17.Комплектующие изделия; </w:t>
            </w:r>
          </w:p>
          <w:p w14:paraId="097D5567" w14:textId="2C838812" w:rsidR="00A2652A" w:rsidRPr="00A662A1" w:rsidRDefault="00A2652A" w:rsidP="00A2652A">
            <w:pPr>
              <w:rPr>
                <w:sz w:val="20"/>
                <w:szCs w:val="20"/>
              </w:rPr>
            </w:pPr>
            <w:r w:rsidRPr="00A662A1">
              <w:rPr>
                <w:sz w:val="20"/>
                <w:szCs w:val="20"/>
              </w:rPr>
              <w:t xml:space="preserve">18.Подключение к сети и внешние гибкие кабели и шнуры; </w:t>
            </w:r>
          </w:p>
          <w:p w14:paraId="6E929872" w14:textId="0C411833" w:rsidR="00A2652A" w:rsidRPr="00A662A1" w:rsidRDefault="00A2652A" w:rsidP="00A2652A">
            <w:pPr>
              <w:rPr>
                <w:sz w:val="20"/>
                <w:szCs w:val="20"/>
              </w:rPr>
            </w:pPr>
            <w:r w:rsidRPr="00A662A1">
              <w:rPr>
                <w:sz w:val="20"/>
                <w:szCs w:val="20"/>
              </w:rPr>
              <w:t xml:space="preserve">19.Зажимы для внешних проводов; </w:t>
            </w:r>
          </w:p>
          <w:p w14:paraId="093FE6FC" w14:textId="0C324997" w:rsidR="00A2652A" w:rsidRPr="00A662A1" w:rsidRDefault="00A2652A" w:rsidP="00A2652A">
            <w:pPr>
              <w:rPr>
                <w:sz w:val="20"/>
                <w:szCs w:val="20"/>
              </w:rPr>
            </w:pPr>
            <w:r w:rsidRPr="00A662A1">
              <w:rPr>
                <w:sz w:val="20"/>
                <w:szCs w:val="20"/>
              </w:rPr>
              <w:t xml:space="preserve">20.Заземление; </w:t>
            </w:r>
          </w:p>
          <w:p w14:paraId="05C6F4AE" w14:textId="615F912F" w:rsidR="00A2652A" w:rsidRPr="00A662A1" w:rsidRDefault="00A2652A" w:rsidP="00A2652A">
            <w:pPr>
              <w:rPr>
                <w:sz w:val="20"/>
                <w:szCs w:val="20"/>
              </w:rPr>
            </w:pPr>
            <w:r w:rsidRPr="00A662A1">
              <w:rPr>
                <w:sz w:val="20"/>
                <w:szCs w:val="20"/>
              </w:rPr>
              <w:t xml:space="preserve">21.Винты и соединения; </w:t>
            </w:r>
          </w:p>
          <w:p w14:paraId="65753A7F" w14:textId="1A906D71" w:rsidR="00A2652A" w:rsidRPr="00A662A1" w:rsidRDefault="00A2652A" w:rsidP="00A2652A">
            <w:pPr>
              <w:rPr>
                <w:sz w:val="20"/>
                <w:szCs w:val="20"/>
              </w:rPr>
            </w:pPr>
            <w:r w:rsidRPr="00A662A1">
              <w:rPr>
                <w:sz w:val="20"/>
                <w:szCs w:val="20"/>
              </w:rPr>
              <w:t xml:space="preserve">22.Пути утечки, воздушные зазоры и толщина изоляции; </w:t>
            </w:r>
          </w:p>
          <w:p w14:paraId="33DDC519" w14:textId="2C871C6B" w:rsidR="00A2652A" w:rsidRPr="00A662A1" w:rsidRDefault="00A2652A" w:rsidP="00A2652A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A662A1">
              <w:rPr>
                <w:sz w:val="20"/>
                <w:szCs w:val="20"/>
              </w:rPr>
              <w:t>23.</w:t>
            </w:r>
            <w:r w:rsidRPr="00A662A1">
              <w:rPr>
                <w:rFonts w:eastAsiaTheme="minorEastAsia"/>
                <w:sz w:val="20"/>
                <w:szCs w:val="20"/>
                <w:lang w:eastAsia="zh-CN"/>
              </w:rPr>
              <w:t xml:space="preserve"> Шум;</w:t>
            </w:r>
          </w:p>
          <w:p w14:paraId="40362D91" w14:textId="57E7AE4E" w:rsidR="00A2652A" w:rsidRPr="00A662A1" w:rsidRDefault="00A2652A" w:rsidP="00A2652A">
            <w:pPr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</w:pPr>
            <w:r w:rsidRPr="00A662A1">
              <w:rPr>
                <w:rFonts w:eastAsiaTheme="minorEastAsia"/>
                <w:sz w:val="20"/>
                <w:szCs w:val="20"/>
                <w:lang w:eastAsia="zh-CN"/>
              </w:rPr>
              <w:t>24. Вибрация;</w:t>
            </w:r>
          </w:p>
          <w:p w14:paraId="174F5688" w14:textId="7C3E7457" w:rsidR="00A2652A" w:rsidRPr="00A662A1" w:rsidRDefault="00A2652A" w:rsidP="00A2652A">
            <w:pPr>
              <w:rPr>
                <w:sz w:val="20"/>
                <w:szCs w:val="20"/>
              </w:rPr>
            </w:pPr>
            <w:r w:rsidRPr="00A662A1">
              <w:rPr>
                <w:sz w:val="20"/>
                <w:szCs w:val="20"/>
              </w:rPr>
              <w:lastRenderedPageBreak/>
              <w:t>25.Теплостойкость, огнестойкость и стойкость к образованию токопроводящих мостиков;</w:t>
            </w:r>
          </w:p>
          <w:p w14:paraId="2D8D9E09" w14:textId="05A42FF3" w:rsidR="00A2652A" w:rsidRPr="00A662A1" w:rsidRDefault="00A2652A" w:rsidP="00A2652A">
            <w:pPr>
              <w:rPr>
                <w:sz w:val="20"/>
                <w:szCs w:val="20"/>
              </w:rPr>
            </w:pPr>
            <w:r w:rsidRPr="00A662A1">
              <w:rPr>
                <w:sz w:val="20"/>
                <w:szCs w:val="20"/>
              </w:rPr>
              <w:t xml:space="preserve">26.Коррозионная стойкость; </w:t>
            </w:r>
          </w:p>
          <w:p w14:paraId="7B97695E" w14:textId="7CE55986" w:rsidR="00A2652A" w:rsidRPr="00A662A1" w:rsidRDefault="00A2652A" w:rsidP="00A2652A">
            <w:pPr>
              <w:rPr>
                <w:sz w:val="20"/>
                <w:szCs w:val="20"/>
              </w:rPr>
            </w:pPr>
            <w:r w:rsidRPr="00A662A1">
              <w:rPr>
                <w:sz w:val="20"/>
                <w:szCs w:val="20"/>
              </w:rPr>
              <w:t xml:space="preserve">27.Радиация; </w:t>
            </w:r>
          </w:p>
          <w:p w14:paraId="59B74A7D" w14:textId="28FF6838" w:rsidR="00A2652A" w:rsidRPr="00A662A1" w:rsidRDefault="00A2652A" w:rsidP="00A2652A">
            <w:pPr>
              <w:rPr>
                <w:sz w:val="20"/>
                <w:szCs w:val="20"/>
              </w:rPr>
            </w:pPr>
            <w:r w:rsidRPr="00A662A1">
              <w:rPr>
                <w:sz w:val="20"/>
                <w:szCs w:val="20"/>
              </w:rPr>
              <w:t xml:space="preserve">28.Электрическая прочность; </w:t>
            </w:r>
          </w:p>
          <w:p w14:paraId="3BAE9ADB" w14:textId="1F377305" w:rsidR="00A2652A" w:rsidRPr="00A662A1" w:rsidRDefault="00A2652A" w:rsidP="00A2652A">
            <w:pPr>
              <w:rPr>
                <w:sz w:val="20"/>
                <w:szCs w:val="20"/>
              </w:rPr>
            </w:pPr>
            <w:r w:rsidRPr="00A662A1">
              <w:rPr>
                <w:sz w:val="20"/>
                <w:szCs w:val="20"/>
              </w:rPr>
              <w:t xml:space="preserve">29.Внутренняя проводка; </w:t>
            </w:r>
          </w:p>
          <w:p w14:paraId="394F0269" w14:textId="30C47B28" w:rsidR="00A2652A" w:rsidRPr="00A662A1" w:rsidRDefault="00A2652A" w:rsidP="00A2652A">
            <w:pPr>
              <w:rPr>
                <w:sz w:val="20"/>
                <w:szCs w:val="20"/>
              </w:rPr>
            </w:pPr>
            <w:r w:rsidRPr="00A662A1">
              <w:rPr>
                <w:sz w:val="20"/>
                <w:szCs w:val="20"/>
              </w:rPr>
              <w:t xml:space="preserve">30.Зажимы для внешних проводов; </w:t>
            </w:r>
          </w:p>
          <w:p w14:paraId="7E4A6766" w14:textId="38CE9B1B" w:rsidR="00A2652A" w:rsidRPr="00A662A1" w:rsidRDefault="00A2652A" w:rsidP="00A2652A">
            <w:pPr>
              <w:ind w:firstLine="22"/>
              <w:rPr>
                <w:bCs/>
                <w:sz w:val="20"/>
                <w:szCs w:val="20"/>
                <w:lang w:val="ky-KG"/>
              </w:rPr>
            </w:pPr>
            <w:r w:rsidRPr="00A662A1">
              <w:rPr>
                <w:bCs/>
                <w:sz w:val="20"/>
                <w:szCs w:val="20"/>
                <w:lang w:val="ky-KG"/>
              </w:rPr>
              <w:t>31</w:t>
            </w:r>
            <w:r w:rsidRPr="00A662A1">
              <w:rPr>
                <w:bCs/>
                <w:sz w:val="20"/>
                <w:szCs w:val="20"/>
              </w:rPr>
              <w:t>.</w:t>
            </w:r>
            <w:r w:rsidR="009F16CB" w:rsidRPr="00A662A1">
              <w:rPr>
                <w:bCs/>
                <w:sz w:val="20"/>
                <w:szCs w:val="20"/>
                <w:lang w:val="ky-KG"/>
              </w:rPr>
              <w:t xml:space="preserve"> </w:t>
            </w:r>
            <w:r w:rsidRPr="00A662A1">
              <w:rPr>
                <w:bCs/>
                <w:sz w:val="20"/>
                <w:szCs w:val="20"/>
                <w:lang w:val="ky-KG"/>
              </w:rPr>
              <w:t xml:space="preserve">Размеры </w:t>
            </w:r>
          </w:p>
          <w:p w14:paraId="2A3ECDA7" w14:textId="1EF3511F" w:rsidR="00A2652A" w:rsidRPr="00A662A1" w:rsidRDefault="00A2652A" w:rsidP="00A2652A">
            <w:pPr>
              <w:ind w:firstLine="22"/>
              <w:rPr>
                <w:bCs/>
                <w:sz w:val="20"/>
                <w:szCs w:val="20"/>
                <w:lang w:val="ky-KG"/>
              </w:rPr>
            </w:pPr>
            <w:r w:rsidRPr="00A662A1">
              <w:rPr>
                <w:bCs/>
                <w:sz w:val="20"/>
                <w:szCs w:val="20"/>
                <w:lang w:val="ky-KG"/>
              </w:rPr>
              <w:t>32.Требования безопасности;</w:t>
            </w:r>
          </w:p>
          <w:p w14:paraId="46643D55" w14:textId="64E7581A" w:rsidR="00A2652A" w:rsidRPr="00A662A1" w:rsidRDefault="00A2652A" w:rsidP="00A2652A">
            <w:pPr>
              <w:ind w:firstLine="22"/>
              <w:rPr>
                <w:bCs/>
                <w:sz w:val="20"/>
                <w:szCs w:val="20"/>
                <w:lang w:val="ky-KG"/>
              </w:rPr>
            </w:pPr>
            <w:r w:rsidRPr="00A662A1">
              <w:rPr>
                <w:bCs/>
                <w:sz w:val="20"/>
                <w:szCs w:val="20"/>
                <w:lang w:val="ky-KG"/>
              </w:rPr>
              <w:t>33.Сопротивление изоляции ;</w:t>
            </w:r>
          </w:p>
          <w:p w14:paraId="0B46470F" w14:textId="1E398E1F" w:rsidR="00A2652A" w:rsidRPr="00A662A1" w:rsidRDefault="00A2652A" w:rsidP="00A2652A">
            <w:pPr>
              <w:ind w:firstLine="22"/>
              <w:rPr>
                <w:bCs/>
                <w:sz w:val="20"/>
                <w:szCs w:val="20"/>
                <w:lang w:val="ky-KG"/>
              </w:rPr>
            </w:pPr>
            <w:r w:rsidRPr="00A662A1">
              <w:rPr>
                <w:bCs/>
                <w:sz w:val="20"/>
                <w:szCs w:val="20"/>
                <w:lang w:val="ky-KG"/>
              </w:rPr>
              <w:t>34.Требования к электрическим параметрам;</w:t>
            </w:r>
          </w:p>
          <w:p w14:paraId="2220BEE7" w14:textId="6A48239B" w:rsidR="00A2652A" w:rsidRPr="00A662A1" w:rsidRDefault="00A2652A" w:rsidP="00A2652A">
            <w:pPr>
              <w:ind w:firstLine="22"/>
              <w:rPr>
                <w:bCs/>
                <w:sz w:val="20"/>
                <w:szCs w:val="20"/>
                <w:lang w:val="ky-KG"/>
              </w:rPr>
            </w:pPr>
            <w:r w:rsidRPr="00A662A1">
              <w:rPr>
                <w:bCs/>
                <w:sz w:val="20"/>
                <w:szCs w:val="20"/>
                <w:lang w:val="ky-KG"/>
              </w:rPr>
              <w:t>(сопротивление токопроводящих жил);</w:t>
            </w:r>
          </w:p>
          <w:p w14:paraId="5D485D16" w14:textId="2DE5E1D6" w:rsidR="00A2652A" w:rsidRPr="00A662A1" w:rsidRDefault="00A2652A" w:rsidP="00A2652A">
            <w:pPr>
              <w:ind w:firstLine="22"/>
              <w:rPr>
                <w:bCs/>
                <w:sz w:val="20"/>
                <w:szCs w:val="20"/>
                <w:lang w:val="ky-KG"/>
              </w:rPr>
            </w:pPr>
            <w:r w:rsidRPr="00A662A1">
              <w:rPr>
                <w:bCs/>
                <w:sz w:val="20"/>
                <w:szCs w:val="20"/>
                <w:lang w:val="ky-KG"/>
              </w:rPr>
              <w:t>35.Твердость</w:t>
            </w:r>
          </w:p>
          <w:p w14:paraId="67B18841" w14:textId="6A5AF098" w:rsidR="00A2652A" w:rsidRPr="00A662A1" w:rsidRDefault="00A2652A" w:rsidP="00795FCD">
            <w:pPr>
              <w:ind w:firstLine="22"/>
              <w:rPr>
                <w:bCs/>
                <w:sz w:val="20"/>
                <w:szCs w:val="20"/>
                <w:lang w:val="ky-KG"/>
              </w:rPr>
            </w:pPr>
            <w:r w:rsidRPr="00A662A1">
              <w:rPr>
                <w:bCs/>
                <w:sz w:val="20"/>
                <w:szCs w:val="20"/>
                <w:lang w:val="ky-KG"/>
              </w:rPr>
              <w:t>(HRC, HB, HV)</w:t>
            </w:r>
          </w:p>
        </w:tc>
        <w:tc>
          <w:tcPr>
            <w:tcW w:w="5080" w:type="dxa"/>
          </w:tcPr>
          <w:p w14:paraId="20C52691" w14:textId="77777777" w:rsidR="00A2652A" w:rsidRPr="000211BE" w:rsidRDefault="00A2652A" w:rsidP="00A2652A">
            <w:pPr>
              <w:rPr>
                <w:b/>
                <w:color w:val="EE0000"/>
                <w:sz w:val="20"/>
                <w:szCs w:val="20"/>
                <w:lang w:val="ky-KG" w:eastAsia="en-US"/>
              </w:rPr>
            </w:pPr>
          </w:p>
        </w:tc>
        <w:tc>
          <w:tcPr>
            <w:tcW w:w="1582" w:type="dxa"/>
          </w:tcPr>
          <w:p w14:paraId="3067AF05" w14:textId="36F08AF7" w:rsidR="00A2652A" w:rsidRPr="000211BE" w:rsidRDefault="00A2652A" w:rsidP="00A2652A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A2652A" w:rsidRPr="000211BE" w14:paraId="3D646ABB" w14:textId="77777777" w:rsidTr="00F535D4">
        <w:trPr>
          <w:trHeight w:val="92"/>
        </w:trPr>
        <w:tc>
          <w:tcPr>
            <w:tcW w:w="534" w:type="dxa"/>
          </w:tcPr>
          <w:p w14:paraId="0E320B34" w14:textId="77777777" w:rsidR="00A2652A" w:rsidRPr="000211BE" w:rsidRDefault="00A2652A" w:rsidP="00A2652A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147" w:type="dxa"/>
            <w:gridSpan w:val="2"/>
          </w:tcPr>
          <w:p w14:paraId="30E487C8" w14:textId="77777777" w:rsidR="00A2652A" w:rsidRPr="000211BE" w:rsidRDefault="00A2652A" w:rsidP="00A2652A">
            <w:pPr>
              <w:jc w:val="center"/>
              <w:rPr>
                <w:b/>
                <w:sz w:val="20"/>
                <w:szCs w:val="20"/>
                <w:lang w:val="ky-KG" w:eastAsia="en-US"/>
              </w:rPr>
            </w:pPr>
            <w:r w:rsidRPr="000211BE">
              <w:rPr>
                <w:b/>
                <w:sz w:val="20"/>
                <w:szCs w:val="20"/>
                <w:lang w:val="ky-KG" w:eastAsia="en-US"/>
              </w:rPr>
              <w:t>Всего</w:t>
            </w:r>
          </w:p>
        </w:tc>
        <w:tc>
          <w:tcPr>
            <w:tcW w:w="5103" w:type="dxa"/>
          </w:tcPr>
          <w:p w14:paraId="4A39DED8" w14:textId="30FE5BDC" w:rsidR="00A2652A" w:rsidRPr="000211BE" w:rsidRDefault="00A2652A" w:rsidP="00A2652A">
            <w:pPr>
              <w:jc w:val="center"/>
              <w:rPr>
                <w:b/>
                <w:sz w:val="20"/>
                <w:szCs w:val="20"/>
                <w:lang w:val="ky-KG" w:eastAsia="en-US"/>
              </w:rPr>
            </w:pPr>
            <w:r>
              <w:rPr>
                <w:b/>
                <w:sz w:val="20"/>
                <w:szCs w:val="20"/>
                <w:lang w:val="ky-KG" w:eastAsia="en-US"/>
              </w:rPr>
              <w:t>36</w:t>
            </w:r>
          </w:p>
        </w:tc>
        <w:tc>
          <w:tcPr>
            <w:tcW w:w="5080" w:type="dxa"/>
          </w:tcPr>
          <w:p w14:paraId="2926E07B" w14:textId="0A506874" w:rsidR="00A2652A" w:rsidRPr="000211BE" w:rsidRDefault="00A2652A" w:rsidP="00A2652A">
            <w:pPr>
              <w:jc w:val="center"/>
              <w:rPr>
                <w:b/>
                <w:sz w:val="20"/>
                <w:szCs w:val="20"/>
                <w:lang w:val="ky-KG" w:eastAsia="en-US"/>
              </w:rPr>
            </w:pPr>
          </w:p>
        </w:tc>
        <w:tc>
          <w:tcPr>
            <w:tcW w:w="1582" w:type="dxa"/>
          </w:tcPr>
          <w:p w14:paraId="537EAA9F" w14:textId="173F16D0" w:rsidR="00A2652A" w:rsidRPr="000211BE" w:rsidRDefault="00795FCD" w:rsidP="00A2652A">
            <w:pPr>
              <w:jc w:val="center"/>
              <w:rPr>
                <w:color w:val="EE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</w:tr>
    </w:tbl>
    <w:p w14:paraId="6F2357D4" w14:textId="77777777" w:rsidR="001C5CB4" w:rsidRPr="000211BE" w:rsidRDefault="001C5CB4" w:rsidP="007D1261">
      <w:pPr>
        <w:jc w:val="both"/>
        <w:rPr>
          <w:sz w:val="20"/>
          <w:szCs w:val="20"/>
        </w:rPr>
      </w:pPr>
    </w:p>
    <w:sectPr w:rsidR="001C5CB4" w:rsidRPr="000211BE" w:rsidSect="00D20880">
      <w:headerReference w:type="default" r:id="rId8"/>
      <w:footerReference w:type="default" r:id="rId9"/>
      <w:pgSz w:w="16838" w:h="11906" w:orient="landscape" w:code="9"/>
      <w:pgMar w:top="1701" w:right="1134" w:bottom="851" w:left="1134" w:header="426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864E2" w14:textId="77777777" w:rsidR="00B47AC1" w:rsidRDefault="00B47AC1" w:rsidP="00D20880">
      <w:r>
        <w:separator/>
      </w:r>
    </w:p>
  </w:endnote>
  <w:endnote w:type="continuationSeparator" w:id="0">
    <w:p w14:paraId="22B1F6B1" w14:textId="77777777" w:rsidR="00B47AC1" w:rsidRDefault="00B47AC1" w:rsidP="00D20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62"/>
      <w:gridCol w:w="1800"/>
      <w:gridCol w:w="1979"/>
      <w:gridCol w:w="1981"/>
      <w:gridCol w:w="1980"/>
    </w:tblGrid>
    <w:tr w:rsidR="004E59A1" w:rsidRPr="00DF48BE" w14:paraId="11745ABE" w14:textId="77777777" w:rsidTr="00203F1C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6AB9A67" w14:textId="77777777" w:rsidR="004E59A1" w:rsidRPr="00DF48BE" w:rsidRDefault="004E59A1" w:rsidP="004E59A1">
          <w:pPr>
            <w:pStyle w:val="af6"/>
            <w:jc w:val="center"/>
            <w:rPr>
              <w:bCs/>
              <w:color w:val="000000"/>
              <w:sz w:val="20"/>
              <w:szCs w:val="20"/>
            </w:rPr>
          </w:pPr>
          <w:r w:rsidRPr="00DF48BE">
            <w:rPr>
              <w:bCs/>
              <w:color w:val="000000"/>
              <w:sz w:val="20"/>
              <w:szCs w:val="20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04F48E4" w14:textId="4609108C" w:rsidR="004E59A1" w:rsidRPr="00D05E21" w:rsidRDefault="00A2652A" w:rsidP="004E59A1">
          <w:pPr>
            <w:pStyle w:val="af6"/>
            <w:jc w:val="center"/>
            <w:rPr>
              <w:bCs/>
              <w:strike/>
              <w:color w:val="0000CC"/>
              <w:sz w:val="20"/>
              <w:szCs w:val="20"/>
              <w:lang w:val="ky-KG"/>
            </w:rPr>
          </w:pPr>
          <w:r>
            <w:rPr>
              <w:bCs/>
              <w:color w:val="0000CC"/>
              <w:sz w:val="20"/>
              <w:szCs w:val="20"/>
              <w:lang w:val="ky-KG"/>
            </w:rPr>
            <w:t>2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CAC4D1C" w14:textId="77777777" w:rsidR="004E59A1" w:rsidRPr="00DF48BE" w:rsidRDefault="004E59A1" w:rsidP="004E59A1">
          <w:pPr>
            <w:pStyle w:val="af6"/>
            <w:rPr>
              <w:bCs/>
              <w:color w:val="000000"/>
              <w:sz w:val="20"/>
              <w:szCs w:val="20"/>
            </w:rPr>
          </w:pPr>
          <w:r w:rsidRPr="00DF48BE">
            <w:rPr>
              <w:color w:val="000000"/>
              <w:sz w:val="20"/>
              <w:szCs w:val="20"/>
            </w:rPr>
            <w:t xml:space="preserve"> </w:t>
          </w:r>
          <w:r w:rsidRPr="00DF48BE">
            <w:rPr>
              <w:bCs/>
              <w:color w:val="000000"/>
              <w:sz w:val="20"/>
              <w:szCs w:val="20"/>
            </w:rPr>
            <w:t>Дата введения</w:t>
          </w:r>
          <w:r w:rsidRPr="00DF48BE">
            <w:rPr>
              <w:color w:val="000000"/>
              <w:sz w:val="20"/>
              <w:szCs w:val="20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91715CB" w14:textId="2AC5BF13" w:rsidR="004E59A1" w:rsidRPr="00271E82" w:rsidRDefault="00271E82" w:rsidP="004E59A1">
          <w:pPr>
            <w:pStyle w:val="af6"/>
            <w:rPr>
              <w:bCs/>
              <w:color w:val="0000CC"/>
              <w:sz w:val="20"/>
              <w:szCs w:val="20"/>
              <w:lang w:val="ky-KG"/>
            </w:rPr>
          </w:pPr>
          <w:r>
            <w:rPr>
              <w:bCs/>
              <w:color w:val="0000CC"/>
              <w:sz w:val="20"/>
              <w:szCs w:val="20"/>
              <w:lang w:val="ky-KG"/>
            </w:rPr>
            <w:t>01</w:t>
          </w:r>
          <w:r w:rsidR="004E59A1">
            <w:rPr>
              <w:bCs/>
              <w:color w:val="0000CC"/>
              <w:sz w:val="20"/>
              <w:szCs w:val="20"/>
            </w:rPr>
            <w:t>.</w:t>
          </w:r>
          <w:r>
            <w:rPr>
              <w:bCs/>
              <w:color w:val="0000CC"/>
              <w:sz w:val="20"/>
              <w:szCs w:val="20"/>
              <w:lang w:val="ky-KG"/>
            </w:rPr>
            <w:t>04</w:t>
          </w:r>
          <w:r w:rsidR="004E59A1">
            <w:rPr>
              <w:bCs/>
              <w:color w:val="0000CC"/>
              <w:sz w:val="20"/>
              <w:szCs w:val="20"/>
            </w:rPr>
            <w:t>.202</w:t>
          </w:r>
          <w:r>
            <w:rPr>
              <w:bCs/>
              <w:color w:val="0000CC"/>
              <w:sz w:val="20"/>
              <w:szCs w:val="20"/>
              <w:lang w:val="ky-KG"/>
            </w:rPr>
            <w:t>6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5ABF8CA" w14:textId="77777777" w:rsidR="004E59A1" w:rsidRPr="00DF48BE" w:rsidRDefault="004E59A1" w:rsidP="004E59A1">
          <w:pPr>
            <w:pStyle w:val="af6"/>
            <w:jc w:val="center"/>
            <w:rPr>
              <w:bCs/>
              <w:color w:val="000000"/>
              <w:sz w:val="20"/>
              <w:szCs w:val="20"/>
            </w:rPr>
          </w:pPr>
          <w:r>
            <w:rPr>
              <w:bCs/>
              <w:color w:val="000000"/>
              <w:sz w:val="20"/>
              <w:szCs w:val="20"/>
            </w:rPr>
            <w:t>С</w:t>
          </w:r>
          <w:r w:rsidRPr="00DF48BE">
            <w:rPr>
              <w:bCs/>
              <w:color w:val="000000"/>
              <w:sz w:val="20"/>
              <w:szCs w:val="20"/>
            </w:rPr>
            <w:t xml:space="preserve">тр. </w:t>
          </w:r>
          <w:r w:rsidRPr="00DF48BE">
            <w:rPr>
              <w:bCs/>
              <w:color w:val="000000"/>
              <w:sz w:val="20"/>
              <w:szCs w:val="20"/>
            </w:rPr>
            <w:fldChar w:fldCharType="begin"/>
          </w:r>
          <w:r w:rsidRPr="00DF48BE">
            <w:rPr>
              <w:bCs/>
              <w:color w:val="000000"/>
              <w:sz w:val="20"/>
              <w:szCs w:val="20"/>
            </w:rPr>
            <w:instrText xml:space="preserve"> PAGE </w:instrText>
          </w:r>
          <w:r w:rsidRPr="00DF48BE">
            <w:rPr>
              <w:bCs/>
              <w:color w:val="000000"/>
              <w:sz w:val="20"/>
              <w:szCs w:val="20"/>
            </w:rPr>
            <w:fldChar w:fldCharType="separate"/>
          </w:r>
          <w:r>
            <w:rPr>
              <w:bCs/>
              <w:noProof/>
              <w:color w:val="000000"/>
              <w:sz w:val="20"/>
              <w:szCs w:val="20"/>
            </w:rPr>
            <w:t>16</w:t>
          </w:r>
          <w:r w:rsidRPr="00DF48BE">
            <w:rPr>
              <w:bCs/>
              <w:color w:val="000000"/>
              <w:sz w:val="20"/>
              <w:szCs w:val="20"/>
            </w:rPr>
            <w:fldChar w:fldCharType="end"/>
          </w:r>
          <w:r w:rsidRPr="00DF48BE">
            <w:rPr>
              <w:bCs/>
              <w:color w:val="000000"/>
              <w:sz w:val="20"/>
              <w:szCs w:val="20"/>
            </w:rPr>
            <w:t xml:space="preserve"> из </w:t>
          </w:r>
          <w:r w:rsidRPr="00DF48BE">
            <w:rPr>
              <w:bCs/>
              <w:color w:val="000000"/>
              <w:sz w:val="20"/>
              <w:szCs w:val="20"/>
            </w:rPr>
            <w:fldChar w:fldCharType="begin"/>
          </w:r>
          <w:r w:rsidRPr="00DF48BE">
            <w:rPr>
              <w:bCs/>
              <w:color w:val="000000"/>
              <w:sz w:val="20"/>
              <w:szCs w:val="20"/>
            </w:rPr>
            <w:instrText xml:space="preserve"> NUMPAGES </w:instrText>
          </w:r>
          <w:r w:rsidRPr="00DF48BE">
            <w:rPr>
              <w:bCs/>
              <w:color w:val="000000"/>
              <w:sz w:val="20"/>
              <w:szCs w:val="20"/>
            </w:rPr>
            <w:fldChar w:fldCharType="separate"/>
          </w:r>
          <w:r>
            <w:rPr>
              <w:bCs/>
              <w:noProof/>
              <w:color w:val="000000"/>
              <w:sz w:val="20"/>
              <w:szCs w:val="20"/>
            </w:rPr>
            <w:t>16</w:t>
          </w:r>
          <w:r w:rsidRPr="00DF48BE">
            <w:rPr>
              <w:bCs/>
              <w:color w:val="000000"/>
              <w:sz w:val="20"/>
              <w:szCs w:val="20"/>
            </w:rPr>
            <w:fldChar w:fldCharType="end"/>
          </w:r>
          <w:r w:rsidRPr="00DF48BE">
            <w:rPr>
              <w:bCs/>
              <w:color w:val="000000"/>
              <w:sz w:val="20"/>
              <w:szCs w:val="20"/>
            </w:rPr>
            <w:t xml:space="preserve">   </w:t>
          </w:r>
        </w:p>
      </w:tc>
    </w:tr>
  </w:tbl>
  <w:p w14:paraId="269B9066" w14:textId="77777777" w:rsidR="004E59A1" w:rsidRDefault="004E59A1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19A06" w14:textId="77777777" w:rsidR="00B47AC1" w:rsidRDefault="00B47AC1" w:rsidP="00D20880">
      <w:r>
        <w:separator/>
      </w:r>
    </w:p>
  </w:footnote>
  <w:footnote w:type="continuationSeparator" w:id="0">
    <w:p w14:paraId="4C753422" w14:textId="77777777" w:rsidR="00B47AC1" w:rsidRDefault="00B47AC1" w:rsidP="00D20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B4B58" w14:textId="77777777" w:rsidR="00271E82" w:rsidRPr="004E59A1" w:rsidRDefault="004E59A1" w:rsidP="004E59A1">
    <w:pPr>
      <w:pStyle w:val="af4"/>
      <w:tabs>
        <w:tab w:val="clear" w:pos="4677"/>
        <w:tab w:val="clear" w:pos="9355"/>
        <w:tab w:val="left" w:pos="2385"/>
      </w:tabs>
    </w:pPr>
    <w:r>
      <w:tab/>
    </w:r>
  </w:p>
  <w:tbl>
    <w:tblPr>
      <w:tblW w:w="10910" w:type="dxa"/>
      <w:tblInd w:w="-5" w:type="dxa"/>
      <w:tblLook w:val="04A0" w:firstRow="1" w:lastRow="0" w:firstColumn="1" w:lastColumn="0" w:noHBand="0" w:noVBand="1"/>
    </w:tblPr>
    <w:tblGrid>
      <w:gridCol w:w="1810"/>
      <w:gridCol w:w="2236"/>
      <w:gridCol w:w="3569"/>
      <w:gridCol w:w="3295"/>
    </w:tblGrid>
    <w:tr w:rsidR="00271E82" w:rsidRPr="003067B1" w14:paraId="027E71F1" w14:textId="77777777" w:rsidTr="00271E82">
      <w:trPr>
        <w:trHeight w:val="847"/>
      </w:trPr>
      <w:tc>
        <w:tcPr>
          <w:tcW w:w="18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66D64BBA" w14:textId="77777777" w:rsidR="00271E82" w:rsidRPr="00F13B44" w:rsidRDefault="00271E82" w:rsidP="00271E82">
          <w:pPr>
            <w:rPr>
              <w:rFonts w:ascii="Calibri" w:hAnsi="Calibri" w:cs="Calibri"/>
              <w:color w:val="000000"/>
              <w:sz w:val="22"/>
              <w:szCs w:val="22"/>
              <w:lang w:val="ky-KG"/>
            </w:rPr>
          </w:pPr>
          <w:r w:rsidRPr="003067B1">
            <w:rPr>
              <w:rFonts w:ascii="Calibri" w:hAnsi="Calibri" w:cs="Calibri"/>
              <w:noProof/>
              <w:color w:val="000000"/>
              <w:sz w:val="22"/>
              <w:szCs w:val="22"/>
            </w:rPr>
            <w:drawing>
              <wp:anchor distT="0" distB="0" distL="114300" distR="114300" simplePos="0" relativeHeight="251659264" behindDoc="0" locked="0" layoutInCell="1" allowOverlap="1" wp14:anchorId="47E5E43F" wp14:editId="5972197B">
                <wp:simplePos x="0" y="0"/>
                <wp:positionH relativeFrom="column">
                  <wp:posOffset>149860</wp:posOffset>
                </wp:positionH>
                <wp:positionV relativeFrom="paragraph">
                  <wp:posOffset>-302260</wp:posOffset>
                </wp:positionV>
                <wp:extent cx="701040" cy="396240"/>
                <wp:effectExtent l="0" t="0" r="3810" b="3810"/>
                <wp:wrapNone/>
                <wp:docPr id="7" name="Рисунок 7" descr="Описание: KCA grayscale2">
                  <a:extLst xmlns:a="http://schemas.openxmlformats.org/drawingml/2006/main">
                    <a:ext uri="{FF2B5EF4-FFF2-40B4-BE49-F238E27FC236}">
                      <a16:creationId xmlns:a16="http://schemas.microsoft.com/office/drawing/2014/main" id="{E5E43238-A400-5819-9132-05CA2B099FFD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Рисунок 8" descr="Описание: KCA grayscale2">
                          <a:extLst>
                            <a:ext uri="{FF2B5EF4-FFF2-40B4-BE49-F238E27FC236}">
                              <a16:creationId xmlns:a16="http://schemas.microsoft.com/office/drawing/2014/main" id="{E5E43238-A400-5819-9132-05CA2B099FFD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462419D4" w14:textId="77777777" w:rsidR="00271E82" w:rsidRPr="003067B1" w:rsidRDefault="00271E82" w:rsidP="00271E82">
          <w:pPr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236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  <w:hideMark/>
        </w:tcPr>
        <w:p w14:paraId="71FFAC22" w14:textId="77777777" w:rsidR="00271E82" w:rsidRPr="003067B1" w:rsidRDefault="00271E82" w:rsidP="00271E82">
          <w:pPr>
            <w:jc w:val="center"/>
            <w:rPr>
              <w:b/>
              <w:bCs/>
              <w:color w:val="000000"/>
              <w:sz w:val="22"/>
              <w:szCs w:val="22"/>
            </w:rPr>
          </w:pPr>
          <w:r w:rsidRPr="003067B1">
            <w:rPr>
              <w:b/>
              <w:bCs/>
              <w:color w:val="000000"/>
              <w:sz w:val="22"/>
              <w:szCs w:val="22"/>
            </w:rPr>
            <w:t xml:space="preserve">Кыргызский центр </w:t>
          </w:r>
          <w:r w:rsidRPr="003067B1">
            <w:rPr>
              <w:b/>
              <w:bCs/>
              <w:color w:val="000000"/>
              <w:sz w:val="22"/>
              <w:szCs w:val="22"/>
            </w:rPr>
            <w:br/>
            <w:t xml:space="preserve">аккредитации  </w:t>
          </w:r>
        </w:p>
      </w:tc>
      <w:tc>
        <w:tcPr>
          <w:tcW w:w="3569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shd w:val="clear" w:color="auto" w:fill="auto"/>
          <w:noWrap/>
          <w:vAlign w:val="center"/>
          <w:hideMark/>
        </w:tcPr>
        <w:p w14:paraId="787B978C" w14:textId="77777777" w:rsidR="00271E82" w:rsidRPr="00F13B44" w:rsidRDefault="00271E82" w:rsidP="00271E82">
          <w:pPr>
            <w:jc w:val="center"/>
            <w:rPr>
              <w:b/>
              <w:bCs/>
              <w:color w:val="000000"/>
              <w:sz w:val="22"/>
              <w:szCs w:val="22"/>
              <w:lang w:val="ky-KG"/>
            </w:rPr>
          </w:pPr>
          <w:proofErr w:type="gramStart"/>
          <w:r w:rsidRPr="003067B1">
            <w:rPr>
              <w:b/>
              <w:bCs/>
              <w:color w:val="000000"/>
              <w:sz w:val="22"/>
              <w:szCs w:val="22"/>
            </w:rPr>
            <w:t>Формы  паспорта</w:t>
          </w:r>
          <w:proofErr w:type="gramEnd"/>
          <w:r w:rsidRPr="003067B1">
            <w:rPr>
              <w:b/>
              <w:bCs/>
              <w:color w:val="000000"/>
              <w:sz w:val="22"/>
              <w:szCs w:val="22"/>
            </w:rPr>
            <w:t xml:space="preserve">  ИЛ</w:t>
          </w:r>
          <w:r>
            <w:rPr>
              <w:b/>
              <w:bCs/>
              <w:color w:val="000000"/>
              <w:sz w:val="22"/>
              <w:szCs w:val="22"/>
              <w:lang w:val="ky-KG"/>
            </w:rPr>
            <w:t xml:space="preserve"> (ЕАЭС)</w:t>
          </w:r>
        </w:p>
      </w:tc>
      <w:tc>
        <w:tcPr>
          <w:tcW w:w="3295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  <w:hideMark/>
        </w:tcPr>
        <w:p w14:paraId="3871D829" w14:textId="77777777" w:rsidR="00271E82" w:rsidRPr="003067B1" w:rsidRDefault="00271E82" w:rsidP="00271E82">
          <w:pPr>
            <w:jc w:val="center"/>
            <w:rPr>
              <w:b/>
              <w:bCs/>
              <w:color w:val="000000"/>
              <w:sz w:val="22"/>
              <w:szCs w:val="22"/>
            </w:rPr>
          </w:pPr>
          <w:r w:rsidRPr="003067B1">
            <w:rPr>
              <w:b/>
              <w:bCs/>
              <w:color w:val="000000"/>
              <w:sz w:val="22"/>
              <w:szCs w:val="22"/>
            </w:rPr>
            <w:t>Ф.КЦА-ПА1ООС.Д.1</w:t>
          </w:r>
        </w:p>
      </w:tc>
    </w:tr>
  </w:tbl>
  <w:p w14:paraId="236FADE2" w14:textId="3F9F479E" w:rsidR="004E59A1" w:rsidRPr="004E59A1" w:rsidRDefault="004E59A1" w:rsidP="004E59A1">
    <w:pPr>
      <w:pStyle w:val="af4"/>
      <w:tabs>
        <w:tab w:val="clear" w:pos="4677"/>
        <w:tab w:val="clear" w:pos="9355"/>
        <w:tab w:val="left" w:pos="2385"/>
      </w:tabs>
    </w:pPr>
  </w:p>
  <w:p w14:paraId="4A9F3182" w14:textId="3862053C" w:rsidR="00D20880" w:rsidRPr="004E59A1" w:rsidRDefault="00D20880" w:rsidP="004E59A1">
    <w:pPr>
      <w:pStyle w:val="af4"/>
      <w:tabs>
        <w:tab w:val="clear" w:pos="4677"/>
        <w:tab w:val="clear" w:pos="9355"/>
        <w:tab w:val="left" w:pos="238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35B2B40"/>
    <w:multiLevelType w:val="singleLevel"/>
    <w:tmpl w:val="835B2B4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973A8E2E"/>
    <w:multiLevelType w:val="singleLevel"/>
    <w:tmpl w:val="973A8E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9B2D04BA"/>
    <w:multiLevelType w:val="singleLevel"/>
    <w:tmpl w:val="9B2D04B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B09E6DFD"/>
    <w:multiLevelType w:val="singleLevel"/>
    <w:tmpl w:val="B09E6DF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07ADA061"/>
    <w:multiLevelType w:val="singleLevel"/>
    <w:tmpl w:val="07ADA061"/>
    <w:lvl w:ilvl="0">
      <w:start w:val="15"/>
      <w:numFmt w:val="decimal"/>
      <w:lvlText w:val="%1."/>
      <w:lvlJc w:val="left"/>
      <w:pPr>
        <w:tabs>
          <w:tab w:val="left" w:pos="312"/>
        </w:tabs>
      </w:pPr>
    </w:lvl>
  </w:abstractNum>
  <w:abstractNum w:abstractNumId="5" w15:restartNumberingAfterBreak="0">
    <w:nsid w:val="08CD5B71"/>
    <w:multiLevelType w:val="singleLevel"/>
    <w:tmpl w:val="08CD5B7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 w15:restartNumberingAfterBreak="0">
    <w:nsid w:val="1CFF16E4"/>
    <w:multiLevelType w:val="hybridMultilevel"/>
    <w:tmpl w:val="7B16A0D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3BE29"/>
    <w:multiLevelType w:val="singleLevel"/>
    <w:tmpl w:val="2593BE29"/>
    <w:lvl w:ilvl="0">
      <w:start w:val="25"/>
      <w:numFmt w:val="decimal"/>
      <w:lvlText w:val="%1."/>
      <w:lvlJc w:val="left"/>
      <w:pPr>
        <w:tabs>
          <w:tab w:val="left" w:pos="312"/>
        </w:tabs>
      </w:pPr>
    </w:lvl>
  </w:abstractNum>
  <w:abstractNum w:abstractNumId="8" w15:restartNumberingAfterBreak="0">
    <w:nsid w:val="5E7503E0"/>
    <w:multiLevelType w:val="singleLevel"/>
    <w:tmpl w:val="5E7503E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 w15:restartNumberingAfterBreak="0">
    <w:nsid w:val="66E24729"/>
    <w:multiLevelType w:val="hybridMultilevel"/>
    <w:tmpl w:val="C47C54C4"/>
    <w:lvl w:ilvl="0" w:tplc="D87CBF6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504871B8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eastAsia="Times New Roman" w:hAnsi="Symbol" w:cs="Times New Roman" w:hint="default"/>
      </w:rPr>
    </w:lvl>
    <w:lvl w:ilvl="2" w:tplc="431AAB4E">
      <w:start w:val="2"/>
      <w:numFmt w:val="decimal"/>
      <w:lvlText w:val="%3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0" w15:restartNumberingAfterBreak="0">
    <w:nsid w:val="6F642B48"/>
    <w:multiLevelType w:val="hybridMultilevel"/>
    <w:tmpl w:val="F3BAA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E13BF2"/>
    <w:multiLevelType w:val="hybridMultilevel"/>
    <w:tmpl w:val="F3BAA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A7674C"/>
    <w:multiLevelType w:val="multilevel"/>
    <w:tmpl w:val="2D86DE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D3C1D3B"/>
    <w:multiLevelType w:val="singleLevel"/>
    <w:tmpl w:val="7D3C1D3B"/>
    <w:lvl w:ilvl="0">
      <w:start w:val="1"/>
      <w:numFmt w:val="decimal"/>
      <w:lvlText w:val="%1."/>
      <w:lvlJc w:val="left"/>
      <w:pPr>
        <w:tabs>
          <w:tab w:val="left" w:pos="312"/>
        </w:tabs>
        <w:ind w:left="0"/>
      </w:pPr>
    </w:lvl>
  </w:abstractNum>
  <w:num w:numId="1" w16cid:durableId="2051803821">
    <w:abstractNumId w:val="3"/>
  </w:num>
  <w:num w:numId="2" w16cid:durableId="1468930278">
    <w:abstractNumId w:val="8"/>
  </w:num>
  <w:num w:numId="3" w16cid:durableId="1172186239">
    <w:abstractNumId w:val="2"/>
  </w:num>
  <w:num w:numId="4" w16cid:durableId="1767575595">
    <w:abstractNumId w:val="1"/>
  </w:num>
  <w:num w:numId="5" w16cid:durableId="1148940401">
    <w:abstractNumId w:val="0"/>
  </w:num>
  <w:num w:numId="6" w16cid:durableId="978725101">
    <w:abstractNumId w:val="5"/>
  </w:num>
  <w:num w:numId="7" w16cid:durableId="607007167">
    <w:abstractNumId w:val="13"/>
  </w:num>
  <w:num w:numId="8" w16cid:durableId="539172116">
    <w:abstractNumId w:val="4"/>
  </w:num>
  <w:num w:numId="9" w16cid:durableId="582302138">
    <w:abstractNumId w:val="7"/>
  </w:num>
  <w:num w:numId="10" w16cid:durableId="1926182764">
    <w:abstractNumId w:val="9"/>
  </w:num>
  <w:num w:numId="11" w16cid:durableId="1320383078">
    <w:abstractNumId w:val="6"/>
  </w:num>
  <w:num w:numId="12" w16cid:durableId="2122600472">
    <w:abstractNumId w:val="10"/>
  </w:num>
  <w:num w:numId="13" w16cid:durableId="641272239">
    <w:abstractNumId w:val="11"/>
  </w:num>
  <w:num w:numId="14" w16cid:durableId="148380857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15C"/>
    <w:rsid w:val="000059FE"/>
    <w:rsid w:val="000211BE"/>
    <w:rsid w:val="00045E18"/>
    <w:rsid w:val="0004669D"/>
    <w:rsid w:val="000A51F9"/>
    <w:rsid w:val="000B0C14"/>
    <w:rsid w:val="000C0F0A"/>
    <w:rsid w:val="000C48F6"/>
    <w:rsid w:val="00123A9C"/>
    <w:rsid w:val="0012641B"/>
    <w:rsid w:val="00131EB1"/>
    <w:rsid w:val="0013613B"/>
    <w:rsid w:val="00154A8A"/>
    <w:rsid w:val="00163E80"/>
    <w:rsid w:val="001B49F5"/>
    <w:rsid w:val="001C5CB4"/>
    <w:rsid w:val="001E5079"/>
    <w:rsid w:val="001F4C9B"/>
    <w:rsid w:val="002205B1"/>
    <w:rsid w:val="0022410C"/>
    <w:rsid w:val="00242C5A"/>
    <w:rsid w:val="002513A5"/>
    <w:rsid w:val="0026315C"/>
    <w:rsid w:val="00271E82"/>
    <w:rsid w:val="0029347B"/>
    <w:rsid w:val="002B197A"/>
    <w:rsid w:val="002C0B33"/>
    <w:rsid w:val="002E3DA5"/>
    <w:rsid w:val="002F48DF"/>
    <w:rsid w:val="002F7695"/>
    <w:rsid w:val="003006A8"/>
    <w:rsid w:val="00313D6B"/>
    <w:rsid w:val="003504F1"/>
    <w:rsid w:val="0037415C"/>
    <w:rsid w:val="00390785"/>
    <w:rsid w:val="003921E3"/>
    <w:rsid w:val="003A0E2C"/>
    <w:rsid w:val="003B2460"/>
    <w:rsid w:val="003C3585"/>
    <w:rsid w:val="003C6097"/>
    <w:rsid w:val="003C6E5D"/>
    <w:rsid w:val="003D08A2"/>
    <w:rsid w:val="00405C70"/>
    <w:rsid w:val="00445663"/>
    <w:rsid w:val="00465B68"/>
    <w:rsid w:val="004A3FF2"/>
    <w:rsid w:val="004D56DB"/>
    <w:rsid w:val="004E59A1"/>
    <w:rsid w:val="005151D9"/>
    <w:rsid w:val="00545CF1"/>
    <w:rsid w:val="00561D93"/>
    <w:rsid w:val="00572583"/>
    <w:rsid w:val="00572E0B"/>
    <w:rsid w:val="0059124A"/>
    <w:rsid w:val="005C341E"/>
    <w:rsid w:val="006012E6"/>
    <w:rsid w:val="00613B38"/>
    <w:rsid w:val="00621290"/>
    <w:rsid w:val="00646795"/>
    <w:rsid w:val="00653BF3"/>
    <w:rsid w:val="00676E04"/>
    <w:rsid w:val="00684E27"/>
    <w:rsid w:val="006877C2"/>
    <w:rsid w:val="006B7679"/>
    <w:rsid w:val="006C0B77"/>
    <w:rsid w:val="006D5DBD"/>
    <w:rsid w:val="00745298"/>
    <w:rsid w:val="00745C9D"/>
    <w:rsid w:val="0074616C"/>
    <w:rsid w:val="0075088A"/>
    <w:rsid w:val="0075525B"/>
    <w:rsid w:val="00755935"/>
    <w:rsid w:val="00773CA3"/>
    <w:rsid w:val="00790015"/>
    <w:rsid w:val="00795FCD"/>
    <w:rsid w:val="007D1261"/>
    <w:rsid w:val="007E4EB5"/>
    <w:rsid w:val="007E7801"/>
    <w:rsid w:val="007F0A32"/>
    <w:rsid w:val="007F5B24"/>
    <w:rsid w:val="00800432"/>
    <w:rsid w:val="008242FF"/>
    <w:rsid w:val="008527E1"/>
    <w:rsid w:val="00866E97"/>
    <w:rsid w:val="00870751"/>
    <w:rsid w:val="008B4C98"/>
    <w:rsid w:val="008E62A7"/>
    <w:rsid w:val="00907D2B"/>
    <w:rsid w:val="0091712A"/>
    <w:rsid w:val="00922C48"/>
    <w:rsid w:val="00964A89"/>
    <w:rsid w:val="009721D0"/>
    <w:rsid w:val="00983CCE"/>
    <w:rsid w:val="00995C83"/>
    <w:rsid w:val="009A728B"/>
    <w:rsid w:val="009C3BEE"/>
    <w:rsid w:val="009C496D"/>
    <w:rsid w:val="009D0817"/>
    <w:rsid w:val="009D488E"/>
    <w:rsid w:val="009F16CB"/>
    <w:rsid w:val="00A06808"/>
    <w:rsid w:val="00A2652A"/>
    <w:rsid w:val="00A30A09"/>
    <w:rsid w:val="00A41028"/>
    <w:rsid w:val="00A539A1"/>
    <w:rsid w:val="00A65666"/>
    <w:rsid w:val="00A662A1"/>
    <w:rsid w:val="00A70E64"/>
    <w:rsid w:val="00A72118"/>
    <w:rsid w:val="00A736B7"/>
    <w:rsid w:val="00A83270"/>
    <w:rsid w:val="00A956BC"/>
    <w:rsid w:val="00AC54C1"/>
    <w:rsid w:val="00AF5DF6"/>
    <w:rsid w:val="00B17143"/>
    <w:rsid w:val="00B21C06"/>
    <w:rsid w:val="00B40CA4"/>
    <w:rsid w:val="00B47917"/>
    <w:rsid w:val="00B47AC1"/>
    <w:rsid w:val="00B503EF"/>
    <w:rsid w:val="00B62A95"/>
    <w:rsid w:val="00B74748"/>
    <w:rsid w:val="00B81327"/>
    <w:rsid w:val="00B915B7"/>
    <w:rsid w:val="00BA7D7A"/>
    <w:rsid w:val="00C079DC"/>
    <w:rsid w:val="00C540BE"/>
    <w:rsid w:val="00C6082F"/>
    <w:rsid w:val="00C60A3E"/>
    <w:rsid w:val="00CA15A4"/>
    <w:rsid w:val="00CB21D7"/>
    <w:rsid w:val="00CE184E"/>
    <w:rsid w:val="00D03DA1"/>
    <w:rsid w:val="00D20880"/>
    <w:rsid w:val="00D5088A"/>
    <w:rsid w:val="00D7743C"/>
    <w:rsid w:val="00D82646"/>
    <w:rsid w:val="00DB112A"/>
    <w:rsid w:val="00DD3A27"/>
    <w:rsid w:val="00E10738"/>
    <w:rsid w:val="00E25CD4"/>
    <w:rsid w:val="00E335FA"/>
    <w:rsid w:val="00E37FA2"/>
    <w:rsid w:val="00E53D1B"/>
    <w:rsid w:val="00E7083C"/>
    <w:rsid w:val="00E74A3A"/>
    <w:rsid w:val="00E91DCF"/>
    <w:rsid w:val="00EA59DF"/>
    <w:rsid w:val="00EE4070"/>
    <w:rsid w:val="00EF6CA7"/>
    <w:rsid w:val="00F12698"/>
    <w:rsid w:val="00F12C76"/>
    <w:rsid w:val="00F15D06"/>
    <w:rsid w:val="00F27416"/>
    <w:rsid w:val="00F52DC2"/>
    <w:rsid w:val="00F535D4"/>
    <w:rsid w:val="00F60750"/>
    <w:rsid w:val="00F77A7C"/>
    <w:rsid w:val="00FB3716"/>
    <w:rsid w:val="00FB4686"/>
    <w:rsid w:val="00FB7D61"/>
    <w:rsid w:val="00FD5EF1"/>
    <w:rsid w:val="00FF155A"/>
    <w:rsid w:val="00FF4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3260ECC4"/>
  <w15:docId w15:val="{75A83DA1-1E46-4577-AF8A-45D8E4F8F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41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741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41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415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415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415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37415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415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415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415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41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741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741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7415C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7415C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rsid w:val="0037415C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7415C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7415C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7415C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7415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3741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7415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3741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7415C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 w:val="28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37415C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7415C"/>
    <w:pPr>
      <w:spacing w:after="160"/>
      <w:ind w:left="720"/>
      <w:contextualSpacing/>
    </w:pPr>
    <w:rPr>
      <w:rFonts w:eastAsiaTheme="minorHAnsi" w:cstheme="minorBidi"/>
      <w:kern w:val="2"/>
      <w:sz w:val="28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37415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741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37415C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7415C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"/>
    <w:rsid w:val="003741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fontstyle01">
    <w:name w:val="fontstyle01"/>
    <w:rsid w:val="007F5B24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styleId="ac">
    <w:name w:val="Placeholder Text"/>
    <w:basedOn w:val="a0"/>
    <w:uiPriority w:val="99"/>
    <w:semiHidden/>
    <w:rsid w:val="007F5B24"/>
    <w:rPr>
      <w:color w:val="808080"/>
    </w:rPr>
  </w:style>
  <w:style w:type="paragraph" w:styleId="ad">
    <w:name w:val="Body Text"/>
    <w:basedOn w:val="a"/>
    <w:link w:val="ae"/>
    <w:uiPriority w:val="99"/>
    <w:rsid w:val="001C5CB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1C5CB4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24">
    <w:name w:val="Основной текст (2) + Полужирный"/>
    <w:rsid w:val="001C5C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 + Курсив"/>
    <w:rsid w:val="007900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af">
    <w:basedOn w:val="a"/>
    <w:next w:val="af0"/>
    <w:rsid w:val="00790015"/>
    <w:pPr>
      <w:spacing w:before="100" w:beforeAutospacing="1" w:after="100" w:afterAutospacing="1"/>
    </w:pPr>
  </w:style>
  <w:style w:type="paragraph" w:styleId="af1">
    <w:name w:val="Body Text Indent"/>
    <w:basedOn w:val="a"/>
    <w:link w:val="af2"/>
    <w:uiPriority w:val="99"/>
    <w:rsid w:val="00790015"/>
    <w:pPr>
      <w:ind w:left="708"/>
    </w:pPr>
    <w:rPr>
      <w:bCs/>
      <w:lang w:val="x-none" w:eastAsia="x-none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790015"/>
    <w:rPr>
      <w:rFonts w:ascii="Times New Roman" w:eastAsia="Times New Roman" w:hAnsi="Times New Roman" w:cs="Times New Roman"/>
      <w:bCs/>
      <w:kern w:val="0"/>
      <w:sz w:val="24"/>
      <w:szCs w:val="24"/>
      <w:lang w:val="x-none" w:eastAsia="x-none"/>
      <w14:ligatures w14:val="none"/>
    </w:rPr>
  </w:style>
  <w:style w:type="paragraph" w:customStyle="1" w:styleId="Char">
    <w:name w:val="Знак Char Знак"/>
    <w:basedOn w:val="a"/>
    <w:autoRedefine/>
    <w:rsid w:val="00790015"/>
    <w:pPr>
      <w:spacing w:before="60" w:after="60" w:line="240" w:lineRule="exact"/>
    </w:pPr>
    <w:rPr>
      <w:rFonts w:eastAsia="SimSun"/>
      <w:color w:val="000000"/>
      <w:sz w:val="20"/>
      <w:lang w:val="en-US" w:eastAsia="en-US"/>
    </w:rPr>
  </w:style>
  <w:style w:type="table" w:styleId="af3">
    <w:name w:val="Table Grid"/>
    <w:basedOn w:val="a1"/>
    <w:rsid w:val="0079001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header"/>
    <w:basedOn w:val="a"/>
    <w:link w:val="af5"/>
    <w:uiPriority w:val="99"/>
    <w:rsid w:val="0079001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790015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6">
    <w:name w:val="footer"/>
    <w:basedOn w:val="a"/>
    <w:link w:val="af7"/>
    <w:rsid w:val="00790015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rsid w:val="00790015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8">
    <w:name w:val="Balloon Text"/>
    <w:basedOn w:val="a"/>
    <w:link w:val="af9"/>
    <w:uiPriority w:val="99"/>
    <w:rsid w:val="00790015"/>
    <w:rPr>
      <w:rFonts w:ascii="Tahoma" w:hAnsi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rsid w:val="00790015"/>
    <w:rPr>
      <w:rFonts w:ascii="Tahoma" w:eastAsia="Times New Roman" w:hAnsi="Tahoma" w:cs="Times New Roman"/>
      <w:kern w:val="0"/>
      <w:sz w:val="16"/>
      <w:szCs w:val="16"/>
      <w:lang w:eastAsia="ru-RU"/>
      <w14:ligatures w14:val="none"/>
    </w:rPr>
  </w:style>
  <w:style w:type="paragraph" w:customStyle="1" w:styleId="11">
    <w:name w:val="Обычный1"/>
    <w:rsid w:val="0079001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HTML">
    <w:name w:val="HTML Preformatted"/>
    <w:basedOn w:val="a"/>
    <w:link w:val="HTML0"/>
    <w:uiPriority w:val="99"/>
    <w:unhideWhenUsed/>
    <w:rsid w:val="007900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90015"/>
    <w:rPr>
      <w:rFonts w:ascii="Courier New" w:eastAsia="Times New Roman" w:hAnsi="Courier New" w:cs="Times New Roman"/>
      <w:kern w:val="0"/>
      <w:sz w:val="20"/>
      <w:szCs w:val="20"/>
      <w:lang w:eastAsia="ru-RU"/>
      <w14:ligatures w14:val="none"/>
    </w:rPr>
  </w:style>
  <w:style w:type="character" w:styleId="afa">
    <w:name w:val="Hyperlink"/>
    <w:uiPriority w:val="99"/>
    <w:unhideWhenUsed/>
    <w:rsid w:val="00790015"/>
    <w:rPr>
      <w:color w:val="0000FF"/>
      <w:u w:val="single"/>
    </w:rPr>
  </w:style>
  <w:style w:type="character" w:styleId="afb">
    <w:name w:val="Strong"/>
    <w:uiPriority w:val="22"/>
    <w:qFormat/>
    <w:rsid w:val="00790015"/>
    <w:rPr>
      <w:b/>
      <w:bCs/>
    </w:rPr>
  </w:style>
  <w:style w:type="paragraph" w:styleId="af0">
    <w:name w:val="Normal (Web)"/>
    <w:basedOn w:val="a"/>
    <w:uiPriority w:val="99"/>
    <w:semiHidden/>
    <w:unhideWhenUsed/>
    <w:rsid w:val="00790015"/>
  </w:style>
  <w:style w:type="character" w:customStyle="1" w:styleId="12">
    <w:name w:val="Основной текст1"/>
    <w:basedOn w:val="a0"/>
    <w:rsid w:val="004A3FF2"/>
    <w:rPr>
      <w:rFonts w:ascii="Times New Roman" w:hAnsi="Times New Roman" w:cs="Times New Roman"/>
      <w:color w:val="000000"/>
      <w:spacing w:val="6"/>
      <w:w w:val="100"/>
      <w:position w:val="0"/>
      <w:sz w:val="21"/>
      <w:szCs w:val="21"/>
      <w:u w:val="none"/>
      <w:lang w:val="ru-RU" w:eastAsia="x-none"/>
    </w:rPr>
  </w:style>
  <w:style w:type="character" w:customStyle="1" w:styleId="afc">
    <w:name w:val="Основной текст_"/>
    <w:basedOn w:val="a0"/>
    <w:link w:val="26"/>
    <w:locked/>
    <w:rsid w:val="004A3FF2"/>
    <w:rPr>
      <w:rFonts w:ascii="Times New Roman" w:hAnsi="Times New Roman" w:cs="Times New Roman"/>
      <w:spacing w:val="6"/>
      <w:sz w:val="21"/>
      <w:szCs w:val="21"/>
      <w:shd w:val="clear" w:color="auto" w:fill="FFFFFF"/>
    </w:rPr>
  </w:style>
  <w:style w:type="paragraph" w:customStyle="1" w:styleId="26">
    <w:name w:val="Основной текст2"/>
    <w:basedOn w:val="a"/>
    <w:link w:val="afc"/>
    <w:rsid w:val="004A3FF2"/>
    <w:pPr>
      <w:widowControl w:val="0"/>
      <w:shd w:val="clear" w:color="auto" w:fill="FFFFFF"/>
      <w:spacing w:before="300" w:line="277" w:lineRule="exact"/>
      <w:ind w:hanging="1660"/>
    </w:pPr>
    <w:rPr>
      <w:rFonts w:eastAsiaTheme="minorHAnsi"/>
      <w:spacing w:val="6"/>
      <w:kern w:val="2"/>
      <w:sz w:val="21"/>
      <w:szCs w:val="21"/>
      <w:lang w:eastAsia="en-US"/>
      <w14:ligatures w14:val="standardContextual"/>
    </w:rPr>
  </w:style>
  <w:style w:type="character" w:customStyle="1" w:styleId="41">
    <w:name w:val="Основной текст (4)_"/>
    <w:basedOn w:val="a0"/>
    <w:link w:val="42"/>
    <w:rsid w:val="003D08A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3D08A2"/>
    <w:pPr>
      <w:widowControl w:val="0"/>
      <w:shd w:val="clear" w:color="auto" w:fill="FFFFFF"/>
      <w:spacing w:before="300" w:after="300" w:line="320" w:lineRule="exact"/>
      <w:jc w:val="center"/>
    </w:pPr>
    <w:rPr>
      <w:b/>
      <w:bCs/>
      <w:kern w:val="2"/>
      <w:sz w:val="28"/>
      <w:szCs w:val="28"/>
      <w:lang w:eastAsia="en-US"/>
      <w14:ligatures w14:val="standardContextual"/>
    </w:rPr>
  </w:style>
  <w:style w:type="character" w:customStyle="1" w:styleId="212pt">
    <w:name w:val="Основной текст (2) + 12 pt"/>
    <w:basedOn w:val="a0"/>
    <w:rsid w:val="003D08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sid w:val="003D08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7Exact">
    <w:name w:val="Основной текст (7) Exact"/>
    <w:basedOn w:val="a0"/>
    <w:link w:val="71"/>
    <w:rsid w:val="003D08A2"/>
    <w:rPr>
      <w:rFonts w:ascii="Times New Roman" w:eastAsia="Times New Roman" w:hAnsi="Times New Roman" w:cs="Times New Roman"/>
      <w:spacing w:val="20"/>
      <w:shd w:val="clear" w:color="auto" w:fill="FFFFFF"/>
    </w:rPr>
  </w:style>
  <w:style w:type="paragraph" w:customStyle="1" w:styleId="71">
    <w:name w:val="Основной текст (7)"/>
    <w:basedOn w:val="a"/>
    <w:link w:val="7Exact"/>
    <w:rsid w:val="003D08A2"/>
    <w:pPr>
      <w:widowControl w:val="0"/>
      <w:shd w:val="clear" w:color="auto" w:fill="FFFFFF"/>
      <w:spacing w:after="60" w:line="0" w:lineRule="atLeast"/>
      <w:jc w:val="both"/>
    </w:pPr>
    <w:rPr>
      <w:spacing w:val="20"/>
      <w:kern w:val="2"/>
      <w:sz w:val="22"/>
      <w:szCs w:val="22"/>
      <w:lang w:eastAsia="en-US"/>
      <w14:ligatures w14:val="standardContextual"/>
    </w:rPr>
  </w:style>
  <w:style w:type="character" w:customStyle="1" w:styleId="12pt">
    <w:name w:val="Колонтитул + 12 pt"/>
    <w:basedOn w:val="a0"/>
    <w:rsid w:val="003D08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3D08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Default">
    <w:name w:val="Default"/>
    <w:rsid w:val="003D08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773CA3"/>
  </w:style>
  <w:style w:type="paragraph" w:customStyle="1" w:styleId="14">
    <w:name w:val="1"/>
    <w:basedOn w:val="a"/>
    <w:next w:val="af0"/>
    <w:rsid w:val="00773CA3"/>
    <w:pPr>
      <w:spacing w:before="100" w:beforeAutospacing="1" w:after="100" w:afterAutospacing="1"/>
    </w:pPr>
  </w:style>
  <w:style w:type="table" w:customStyle="1" w:styleId="15">
    <w:name w:val="Сетка таблицы1"/>
    <w:basedOn w:val="a1"/>
    <w:next w:val="af3"/>
    <w:uiPriority w:val="39"/>
    <w:rsid w:val="00773CA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Без интервала Знак"/>
    <w:basedOn w:val="a0"/>
    <w:link w:val="afe"/>
    <w:uiPriority w:val="1"/>
    <w:locked/>
    <w:rsid w:val="005C341E"/>
  </w:style>
  <w:style w:type="paragraph" w:styleId="afe">
    <w:name w:val="No Spacing"/>
    <w:link w:val="afd"/>
    <w:uiPriority w:val="1"/>
    <w:qFormat/>
    <w:rsid w:val="005C34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D0749-75F4-45EA-851F-29774DB2A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Madina</cp:lastModifiedBy>
  <cp:revision>7</cp:revision>
  <cp:lastPrinted>2025-11-05T05:48:00Z</cp:lastPrinted>
  <dcterms:created xsi:type="dcterms:W3CDTF">2025-11-05T07:58:00Z</dcterms:created>
  <dcterms:modified xsi:type="dcterms:W3CDTF">2026-03-08T15:44:00Z</dcterms:modified>
</cp:coreProperties>
</file>